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4208" w14:textId="41DD085F" w:rsidR="00D87961" w:rsidRPr="00471439" w:rsidRDefault="009A6AF2" w:rsidP="00CA1337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471439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72D5DF88" wp14:editId="0AD6904A">
            <wp:simplePos x="0" y="0"/>
            <wp:positionH relativeFrom="page">
              <wp:posOffset>4692472</wp:posOffset>
            </wp:positionH>
            <wp:positionV relativeFrom="paragraph">
              <wp:posOffset>-1328044</wp:posOffset>
            </wp:positionV>
            <wp:extent cx="4454678" cy="4442892"/>
            <wp:effectExtent l="6033" t="0" r="9207" b="9208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4678" cy="4442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961" w:rsidRPr="00471439">
        <w:rPr>
          <w:b/>
          <w:bCs/>
          <w:sz w:val="40"/>
          <w:szCs w:val="40"/>
          <w:u w:val="single"/>
        </w:rPr>
        <w:t>FICHE TECHNIQUE</w:t>
      </w:r>
    </w:p>
    <w:p w14:paraId="7FF36D40" w14:textId="4C2D77A6" w:rsidR="00CA1337" w:rsidRDefault="00CA1337" w:rsidP="00CA1337">
      <w:pPr>
        <w:spacing w:after="0"/>
      </w:pPr>
    </w:p>
    <w:p w14:paraId="0753E689" w14:textId="77777777" w:rsidR="004F1D62" w:rsidRDefault="004F1D62" w:rsidP="00CA1337">
      <w:pPr>
        <w:spacing w:after="0"/>
      </w:pPr>
    </w:p>
    <w:p w14:paraId="4D9BA0C8" w14:textId="67040271" w:rsidR="00CA1337" w:rsidRDefault="00CA1337" w:rsidP="00CA1337">
      <w:pPr>
        <w:spacing w:after="0"/>
      </w:pPr>
    </w:p>
    <w:p w14:paraId="36286B09" w14:textId="6C9153F8" w:rsidR="00247288" w:rsidRPr="00D86CA7" w:rsidRDefault="00D87961" w:rsidP="00CA1337">
      <w:pPr>
        <w:spacing w:after="0"/>
      </w:pPr>
      <w:r w:rsidRPr="004F1D62">
        <w:rPr>
          <w:b/>
          <w:bCs/>
          <w:u w:val="single"/>
        </w:rPr>
        <w:t>Nom Produit</w:t>
      </w:r>
      <w:r w:rsidR="009A6AF2" w:rsidRPr="00D86CA7">
        <w:rPr>
          <w:b/>
          <w:bCs/>
        </w:rPr>
        <w:t xml:space="preserve"> </w:t>
      </w:r>
      <w:r w:rsidR="00CA1337" w:rsidRPr="00D86CA7">
        <w:rPr>
          <w:b/>
          <w:bCs/>
        </w:rPr>
        <w:t>:</w:t>
      </w:r>
      <w:r w:rsidR="00CA1337" w:rsidRPr="00D86CA7">
        <w:t xml:space="preserve"> </w:t>
      </w:r>
      <w:r w:rsidR="00F23839">
        <w:rPr>
          <w:sz w:val="20"/>
          <w:szCs w:val="20"/>
        </w:rPr>
        <w:t>ALPHA</w:t>
      </w:r>
      <w:r w:rsidR="00562B16" w:rsidRPr="008B4E6B">
        <w:rPr>
          <w:sz w:val="20"/>
          <w:szCs w:val="20"/>
        </w:rPr>
        <w:t>SEC</w:t>
      </w:r>
      <w:r w:rsidR="00F23839">
        <w:rPr>
          <w:sz w:val="20"/>
          <w:szCs w:val="20"/>
        </w:rPr>
        <w:t>/DELTASEC</w:t>
      </w:r>
    </w:p>
    <w:p w14:paraId="367ADDAD" w14:textId="6FFCFDD7" w:rsidR="00D87961" w:rsidRPr="00D86CA7" w:rsidRDefault="00D87961" w:rsidP="00CA1337">
      <w:pPr>
        <w:spacing w:after="0"/>
      </w:pPr>
      <w:r w:rsidRPr="004F1D62">
        <w:rPr>
          <w:b/>
          <w:bCs/>
          <w:u w:val="single"/>
        </w:rPr>
        <w:t>Référence interne</w:t>
      </w:r>
      <w:r w:rsidRPr="00D86CA7">
        <w:rPr>
          <w:b/>
          <w:bCs/>
        </w:rPr>
        <w:t> :</w:t>
      </w:r>
      <w:r w:rsidRPr="00D86CA7">
        <w:t xml:space="preserve"> </w:t>
      </w:r>
      <w:r w:rsidR="00391EED" w:rsidRPr="008B4E6B">
        <w:rPr>
          <w:sz w:val="20"/>
          <w:szCs w:val="20"/>
        </w:rPr>
        <w:t>PFASS0000010</w:t>
      </w:r>
    </w:p>
    <w:p w14:paraId="6E6DCC4C" w14:textId="253E51E4" w:rsidR="00D87961" w:rsidRPr="00D86CA7" w:rsidRDefault="00D87961" w:rsidP="00CA1337">
      <w:pPr>
        <w:spacing w:after="0"/>
      </w:pPr>
      <w:r w:rsidRPr="004F1D62">
        <w:rPr>
          <w:b/>
          <w:bCs/>
          <w:u w:val="single"/>
        </w:rPr>
        <w:t>Dénomination légale</w:t>
      </w:r>
      <w:r w:rsidRPr="00D86CA7">
        <w:rPr>
          <w:b/>
          <w:bCs/>
        </w:rPr>
        <w:t> :</w:t>
      </w:r>
      <w:r w:rsidRPr="00D86CA7">
        <w:t xml:space="preserve"> </w:t>
      </w:r>
      <w:r w:rsidR="00391EED" w:rsidRPr="008B4E6B">
        <w:rPr>
          <w:sz w:val="20"/>
          <w:szCs w:val="20"/>
        </w:rPr>
        <w:t>Asséchant litière</w:t>
      </w:r>
    </w:p>
    <w:p w14:paraId="1F23E93C" w14:textId="472BB62E" w:rsidR="00CA1337" w:rsidRDefault="00CA1337" w:rsidP="00CA1337">
      <w:pPr>
        <w:spacing w:after="0"/>
      </w:pPr>
    </w:p>
    <w:p w14:paraId="72F8D98D" w14:textId="77777777" w:rsidR="00391EED" w:rsidRPr="00D86CA7" w:rsidRDefault="00391EED" w:rsidP="00CA1337">
      <w:pPr>
        <w:spacing w:after="0"/>
      </w:pPr>
    </w:p>
    <w:p w14:paraId="5E058C93" w14:textId="08A6D605" w:rsidR="00CA1337" w:rsidRDefault="00D87961" w:rsidP="00CA1337">
      <w:pPr>
        <w:spacing w:after="0"/>
      </w:pPr>
      <w:r w:rsidRPr="004F1D62">
        <w:rPr>
          <w:b/>
          <w:bCs/>
          <w:u w:val="single"/>
        </w:rPr>
        <w:t>Composition </w:t>
      </w:r>
      <w:r w:rsidRPr="00D86CA7">
        <w:rPr>
          <w:b/>
          <w:bCs/>
        </w:rPr>
        <w:t>:</w:t>
      </w:r>
      <w:r w:rsidRPr="00D86CA7">
        <w:t xml:space="preserve"> </w:t>
      </w:r>
    </w:p>
    <w:p w14:paraId="0FCF3E80" w14:textId="77777777" w:rsidR="004F1D62" w:rsidRDefault="004F1D62" w:rsidP="004F1D62">
      <w:pPr>
        <w:spacing w:after="0"/>
      </w:pPr>
      <w:r>
        <w:t xml:space="preserve">Ingrédients d’origine minérale </w:t>
      </w:r>
    </w:p>
    <w:p w14:paraId="1C9D665E" w14:textId="77777777" w:rsidR="004F1D62" w:rsidRDefault="004F1D62" w:rsidP="004F1D62">
      <w:pPr>
        <w:spacing w:after="0"/>
      </w:pPr>
      <w:r>
        <w:t xml:space="preserve">Ingrédients d’origine végétale </w:t>
      </w:r>
    </w:p>
    <w:p w14:paraId="5D6CE645" w14:textId="77777777" w:rsidR="004F1D62" w:rsidRDefault="004F1D62" w:rsidP="004F1D62">
      <w:pPr>
        <w:spacing w:after="0"/>
      </w:pPr>
      <w:r>
        <w:t>Substance aromatique</w:t>
      </w:r>
    </w:p>
    <w:p w14:paraId="036D3678" w14:textId="77777777" w:rsidR="004F1D62" w:rsidRPr="00D86CA7" w:rsidRDefault="004F1D62" w:rsidP="00CA1337">
      <w:pPr>
        <w:spacing w:after="0"/>
      </w:pPr>
    </w:p>
    <w:p w14:paraId="59FB9F7B" w14:textId="77777777" w:rsidR="004F1D62" w:rsidRPr="00D86CA7" w:rsidRDefault="004F1D62" w:rsidP="00CA1337">
      <w:pPr>
        <w:spacing w:after="0"/>
      </w:pPr>
    </w:p>
    <w:p w14:paraId="3ED4E268" w14:textId="23A902F8" w:rsidR="00D87961" w:rsidRPr="00D86CA7" w:rsidRDefault="0097406A" w:rsidP="00CA1337">
      <w:pPr>
        <w:spacing w:after="0"/>
        <w:rPr>
          <w:b/>
          <w:bCs/>
        </w:rPr>
      </w:pPr>
      <w:r w:rsidRPr="004F1D62">
        <w:rPr>
          <w:b/>
          <w:bCs/>
          <w:u w:val="single"/>
        </w:rPr>
        <w:t>Catégorie d’additif</w:t>
      </w:r>
      <w:r>
        <w:rPr>
          <w:b/>
          <w:bCs/>
        </w:rPr>
        <w:t xml:space="preserve"> </w:t>
      </w:r>
      <w:r w:rsidR="00D87961" w:rsidRPr="00D86CA7">
        <w:rPr>
          <w:b/>
          <w:bCs/>
        </w:rPr>
        <w:t xml:space="preserve">: </w:t>
      </w:r>
    </w:p>
    <w:p w14:paraId="7F221AA5" w14:textId="3692CA3D" w:rsidR="00391EED" w:rsidRPr="008B4E6B" w:rsidRDefault="00391EED" w:rsidP="00CA1337">
      <w:pPr>
        <w:spacing w:after="0"/>
        <w:rPr>
          <w:sz w:val="20"/>
          <w:szCs w:val="20"/>
        </w:rPr>
      </w:pPr>
      <w:r w:rsidRPr="008B4E6B">
        <w:rPr>
          <w:sz w:val="20"/>
          <w:szCs w:val="20"/>
        </w:rPr>
        <w:t>2b – arômes</w:t>
      </w:r>
      <w:r w:rsidR="008B4E6B" w:rsidRPr="008B4E6B">
        <w:rPr>
          <w:sz w:val="20"/>
          <w:szCs w:val="20"/>
        </w:rPr>
        <w:t xml:space="preserve"> : </w:t>
      </w:r>
      <w:r w:rsidRPr="008B4E6B">
        <w:rPr>
          <w:sz w:val="20"/>
          <w:szCs w:val="20"/>
        </w:rPr>
        <w:t xml:space="preserve">Eucalyptol (Eucalyptus </w:t>
      </w:r>
      <w:proofErr w:type="spellStart"/>
      <w:r w:rsidRPr="008B4E6B">
        <w:rPr>
          <w:sz w:val="20"/>
          <w:szCs w:val="20"/>
        </w:rPr>
        <w:t>globulus</w:t>
      </w:r>
      <w:proofErr w:type="spellEnd"/>
      <w:r w:rsidRPr="008B4E6B">
        <w:rPr>
          <w:sz w:val="20"/>
          <w:szCs w:val="20"/>
        </w:rPr>
        <w:t xml:space="preserve"> HE) 1 290 mg</w:t>
      </w:r>
    </w:p>
    <w:p w14:paraId="33DBF5AC" w14:textId="396609DC" w:rsidR="00CA1337" w:rsidRDefault="00CA1337" w:rsidP="00CA1337">
      <w:pPr>
        <w:spacing w:after="0"/>
        <w:rPr>
          <w:b/>
          <w:bCs/>
        </w:rPr>
      </w:pPr>
    </w:p>
    <w:p w14:paraId="1A951929" w14:textId="77777777" w:rsidR="004F1D62" w:rsidRPr="00D86CA7" w:rsidRDefault="004F1D62" w:rsidP="00CA1337">
      <w:pPr>
        <w:spacing w:after="0"/>
      </w:pPr>
    </w:p>
    <w:p w14:paraId="399A733D" w14:textId="3317554A" w:rsidR="00D87961" w:rsidRDefault="00D87961" w:rsidP="00CA1337">
      <w:pPr>
        <w:spacing w:after="0"/>
        <w:rPr>
          <w:b/>
          <w:bCs/>
        </w:rPr>
      </w:pPr>
      <w:r w:rsidRPr="004F1D62">
        <w:rPr>
          <w:b/>
          <w:bCs/>
          <w:u w:val="single"/>
        </w:rPr>
        <w:t>Doses et Modes d’emplois</w:t>
      </w:r>
      <w:r w:rsidRPr="00D86CA7">
        <w:rPr>
          <w:b/>
          <w:bCs/>
        </w:rPr>
        <w:t xml:space="preserve"> : </w:t>
      </w:r>
    </w:p>
    <w:p w14:paraId="212FB5DA" w14:textId="15BDAB94" w:rsidR="00562B16" w:rsidRPr="00562B16" w:rsidRDefault="00562B16" w:rsidP="00CA1337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>La dose doit être adapté</w:t>
      </w:r>
      <w:r w:rsidR="00272CE0">
        <w:rPr>
          <w:sz w:val="20"/>
          <w:szCs w:val="20"/>
        </w:rPr>
        <w:t>e</w:t>
      </w:r>
      <w:r w:rsidRPr="00562B16">
        <w:rPr>
          <w:sz w:val="20"/>
          <w:szCs w:val="20"/>
        </w:rPr>
        <w:t xml:space="preserve"> en fonction de l’espèce et selon le dosage ci-dessous :</w:t>
      </w:r>
    </w:p>
    <w:p w14:paraId="03D0B086" w14:textId="23E45926" w:rsidR="009A6AF2" w:rsidRPr="00562B16" w:rsidRDefault="009A6AF2" w:rsidP="009A6AF2">
      <w:pPr>
        <w:spacing w:after="0"/>
        <w:rPr>
          <w:sz w:val="20"/>
          <w:szCs w:val="20"/>
        </w:rPr>
      </w:pPr>
    </w:p>
    <w:p w14:paraId="317CD264" w14:textId="37BC9393" w:rsidR="00A35FB0" w:rsidRPr="00A35FB0" w:rsidRDefault="00A35FB0" w:rsidP="00A35FB0">
      <w:pPr>
        <w:spacing w:after="0"/>
        <w:rPr>
          <w:sz w:val="20"/>
          <w:szCs w:val="20"/>
        </w:rPr>
      </w:pPr>
      <w:r w:rsidRPr="00A35FB0">
        <w:rPr>
          <w:sz w:val="20"/>
          <w:szCs w:val="20"/>
        </w:rPr>
        <w:t>Truies, cochettes et porcs charcutiers : 70 g</w:t>
      </w:r>
      <w:r>
        <w:rPr>
          <w:sz w:val="20"/>
          <w:szCs w:val="20"/>
        </w:rPr>
        <w:t xml:space="preserve"> </w:t>
      </w:r>
      <w:r w:rsidRPr="00A35FB0">
        <w:rPr>
          <w:sz w:val="20"/>
          <w:szCs w:val="20"/>
        </w:rPr>
        <w:t>par m2 à renouveler tous les jours.</w:t>
      </w:r>
    </w:p>
    <w:p w14:paraId="19631944" w14:textId="5582DD16" w:rsidR="00A35FB0" w:rsidRPr="00A35FB0" w:rsidRDefault="00A35FB0" w:rsidP="00A35FB0">
      <w:pPr>
        <w:spacing w:after="0"/>
        <w:rPr>
          <w:sz w:val="20"/>
          <w:szCs w:val="20"/>
        </w:rPr>
      </w:pPr>
      <w:r w:rsidRPr="00A35FB0">
        <w:rPr>
          <w:sz w:val="20"/>
          <w:szCs w:val="20"/>
        </w:rPr>
        <w:t>Porcelets : Appliquer directement sur les</w:t>
      </w:r>
      <w:r>
        <w:rPr>
          <w:sz w:val="20"/>
          <w:szCs w:val="20"/>
        </w:rPr>
        <w:t xml:space="preserve"> </w:t>
      </w:r>
      <w:r w:rsidRPr="00A35FB0">
        <w:rPr>
          <w:sz w:val="20"/>
          <w:szCs w:val="20"/>
        </w:rPr>
        <w:t>porcelets lors de la mise-bas.</w:t>
      </w:r>
      <w:r>
        <w:rPr>
          <w:sz w:val="20"/>
          <w:szCs w:val="20"/>
        </w:rPr>
        <w:t xml:space="preserve"> </w:t>
      </w:r>
      <w:r w:rsidRPr="00A35FB0">
        <w:rPr>
          <w:sz w:val="20"/>
          <w:szCs w:val="20"/>
        </w:rPr>
        <w:t xml:space="preserve">Saupoudrer une poignée dans les nids </w:t>
      </w:r>
      <w:r w:rsidRPr="00A35FB0">
        <w:rPr>
          <w:sz w:val="20"/>
          <w:szCs w:val="20"/>
        </w:rPr>
        <w:t>o</w:t>
      </w:r>
      <w:r>
        <w:rPr>
          <w:sz w:val="20"/>
          <w:szCs w:val="20"/>
        </w:rPr>
        <w:t>u</w:t>
      </w:r>
    </w:p>
    <w:p w14:paraId="293E4E40" w14:textId="729FFEAE" w:rsidR="003A23CC" w:rsidRDefault="00A35FB0" w:rsidP="00A35FB0">
      <w:pPr>
        <w:spacing w:after="0"/>
        <w:rPr>
          <w:sz w:val="20"/>
          <w:szCs w:val="20"/>
        </w:rPr>
      </w:pPr>
      <w:proofErr w:type="gramStart"/>
      <w:r w:rsidRPr="00A35FB0">
        <w:rPr>
          <w:sz w:val="20"/>
          <w:szCs w:val="20"/>
        </w:rPr>
        <w:t>sur</w:t>
      </w:r>
      <w:proofErr w:type="gramEnd"/>
      <w:r w:rsidRPr="00A35FB0">
        <w:rPr>
          <w:sz w:val="20"/>
          <w:szCs w:val="20"/>
        </w:rPr>
        <w:t xml:space="preserve"> les plaques chau</w:t>
      </w:r>
      <w:r>
        <w:rPr>
          <w:sz w:val="20"/>
          <w:szCs w:val="20"/>
        </w:rPr>
        <w:t>ff</w:t>
      </w:r>
      <w:r w:rsidRPr="00A35FB0">
        <w:rPr>
          <w:sz w:val="20"/>
          <w:szCs w:val="20"/>
        </w:rPr>
        <w:t>antes 2 fois par jours</w:t>
      </w:r>
      <w:r>
        <w:rPr>
          <w:sz w:val="20"/>
          <w:szCs w:val="20"/>
        </w:rPr>
        <w:t xml:space="preserve"> </w:t>
      </w:r>
      <w:r w:rsidRPr="00A35FB0">
        <w:rPr>
          <w:sz w:val="20"/>
          <w:szCs w:val="20"/>
        </w:rPr>
        <w:t xml:space="preserve">pendant 2 à 3 jours après </w:t>
      </w:r>
      <w:proofErr w:type="gramStart"/>
      <w:r w:rsidRPr="00A35FB0">
        <w:rPr>
          <w:sz w:val="20"/>
          <w:szCs w:val="20"/>
        </w:rPr>
        <w:t>la mise bas</w:t>
      </w:r>
      <w:proofErr w:type="gramEnd"/>
      <w:r w:rsidRPr="00A35FB0">
        <w:rPr>
          <w:sz w:val="20"/>
          <w:szCs w:val="20"/>
        </w:rPr>
        <w:t>.</w:t>
      </w:r>
    </w:p>
    <w:p w14:paraId="7ADE98F3" w14:textId="77777777" w:rsidR="00A35FB0" w:rsidRPr="00562B16" w:rsidRDefault="00A35FB0" w:rsidP="009A6AF2">
      <w:pPr>
        <w:spacing w:after="0"/>
        <w:rPr>
          <w:sz w:val="20"/>
          <w:szCs w:val="20"/>
        </w:rPr>
      </w:pPr>
    </w:p>
    <w:p w14:paraId="40BA1E27" w14:textId="1AABD10E" w:rsidR="00562B16" w:rsidRPr="00562B16" w:rsidRDefault="00562B16" w:rsidP="009A6AF2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 xml:space="preserve">Bovins : Aire paillée : </w:t>
      </w:r>
      <w:r w:rsidR="00E67EDD">
        <w:rPr>
          <w:sz w:val="20"/>
          <w:szCs w:val="20"/>
        </w:rPr>
        <w:t>1</w:t>
      </w:r>
      <w:r w:rsidR="0094524C">
        <w:rPr>
          <w:sz w:val="20"/>
          <w:szCs w:val="20"/>
        </w:rPr>
        <w:t xml:space="preserve"> </w:t>
      </w:r>
      <w:r w:rsidR="00E67EDD">
        <w:rPr>
          <w:sz w:val="20"/>
          <w:szCs w:val="20"/>
        </w:rPr>
        <w:t>K</w:t>
      </w:r>
      <w:r w:rsidRPr="00562B16">
        <w:rPr>
          <w:sz w:val="20"/>
          <w:szCs w:val="20"/>
        </w:rPr>
        <w:t>g / vache par semaine</w:t>
      </w:r>
      <w:r w:rsidR="00272CE0">
        <w:rPr>
          <w:sz w:val="20"/>
          <w:szCs w:val="20"/>
        </w:rPr>
        <w:t xml:space="preserve"> ; </w:t>
      </w:r>
      <w:r w:rsidRPr="00562B16">
        <w:rPr>
          <w:sz w:val="20"/>
          <w:szCs w:val="20"/>
        </w:rPr>
        <w:t xml:space="preserve">Logette : </w:t>
      </w:r>
      <w:r w:rsidR="0094524C">
        <w:rPr>
          <w:sz w:val="20"/>
          <w:szCs w:val="20"/>
        </w:rPr>
        <w:t xml:space="preserve">200g </w:t>
      </w:r>
      <w:r w:rsidR="00074C33">
        <w:rPr>
          <w:sz w:val="20"/>
          <w:szCs w:val="20"/>
        </w:rPr>
        <w:t xml:space="preserve">à renouveler </w:t>
      </w:r>
      <w:r w:rsidRPr="00562B16">
        <w:rPr>
          <w:sz w:val="20"/>
          <w:szCs w:val="20"/>
        </w:rPr>
        <w:t xml:space="preserve">3 fois par semaine </w:t>
      </w:r>
    </w:p>
    <w:p w14:paraId="2B0886BB" w14:textId="5B605696" w:rsidR="00562B16" w:rsidRPr="00562B16" w:rsidRDefault="00562B16" w:rsidP="009A6AF2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 xml:space="preserve">Veau : </w:t>
      </w:r>
      <w:r w:rsidR="00074C33">
        <w:rPr>
          <w:sz w:val="20"/>
          <w:szCs w:val="20"/>
        </w:rPr>
        <w:t>8</w:t>
      </w:r>
      <w:r w:rsidRPr="00562B16">
        <w:rPr>
          <w:sz w:val="20"/>
          <w:szCs w:val="20"/>
        </w:rPr>
        <w:t>0g/m² 3 fois par semaine</w:t>
      </w:r>
    </w:p>
    <w:p w14:paraId="2844F46F" w14:textId="78620E7A" w:rsidR="00562B16" w:rsidRPr="00562B16" w:rsidRDefault="00562B16" w:rsidP="009A6AF2">
      <w:pPr>
        <w:spacing w:after="0"/>
        <w:rPr>
          <w:sz w:val="20"/>
          <w:szCs w:val="20"/>
        </w:rPr>
      </w:pPr>
    </w:p>
    <w:p w14:paraId="64D25B73" w14:textId="3F77024F" w:rsidR="00562B16" w:rsidRPr="00562B16" w:rsidRDefault="00562B16" w:rsidP="009A6AF2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 xml:space="preserve">Ovins et caprins : </w:t>
      </w:r>
      <w:r w:rsidR="00074C33">
        <w:rPr>
          <w:sz w:val="20"/>
          <w:szCs w:val="20"/>
        </w:rPr>
        <w:t>8</w:t>
      </w:r>
      <w:r w:rsidRPr="00562B16">
        <w:rPr>
          <w:sz w:val="20"/>
          <w:szCs w:val="20"/>
        </w:rPr>
        <w:t xml:space="preserve">0g/m² 2 fois par semaine (dans les zones humides « </w:t>
      </w:r>
      <w:r w:rsidR="00F23839" w:rsidRPr="00562B16">
        <w:rPr>
          <w:sz w:val="20"/>
          <w:szCs w:val="20"/>
        </w:rPr>
        <w:t>louve »</w:t>
      </w:r>
      <w:r w:rsidRPr="00562B16">
        <w:rPr>
          <w:sz w:val="20"/>
          <w:szCs w:val="20"/>
        </w:rPr>
        <w:t xml:space="preserve"> renouveler l’application plus régulièrement si besoin)</w:t>
      </w:r>
    </w:p>
    <w:p w14:paraId="59EBF59F" w14:textId="4C3AC082" w:rsidR="003A23CC" w:rsidRPr="00562B16" w:rsidRDefault="003A23CC" w:rsidP="009A6AF2">
      <w:pPr>
        <w:spacing w:after="0"/>
        <w:rPr>
          <w:sz w:val="20"/>
          <w:szCs w:val="20"/>
        </w:rPr>
      </w:pPr>
    </w:p>
    <w:p w14:paraId="04F81CB6" w14:textId="7265DDD7" w:rsidR="003A23CC" w:rsidRDefault="00562B16" w:rsidP="00852328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>Poulets et dindes</w:t>
      </w:r>
      <w:r w:rsidR="00131267">
        <w:rPr>
          <w:sz w:val="20"/>
          <w:szCs w:val="20"/>
        </w:rPr>
        <w:t>, c</w:t>
      </w:r>
      <w:r w:rsidRPr="00562B16">
        <w:rPr>
          <w:sz w:val="20"/>
          <w:szCs w:val="20"/>
        </w:rPr>
        <w:t>anards</w:t>
      </w:r>
      <w:r w:rsidR="00131267">
        <w:rPr>
          <w:sz w:val="20"/>
          <w:szCs w:val="20"/>
        </w:rPr>
        <w:t xml:space="preserve"> : </w:t>
      </w:r>
      <w:r w:rsidR="00852328" w:rsidRPr="00852328">
        <w:rPr>
          <w:sz w:val="20"/>
          <w:szCs w:val="20"/>
        </w:rPr>
        <w:t>50 g par m2 à renouveler régulièrement</w:t>
      </w:r>
      <w:r w:rsidR="00852328">
        <w:rPr>
          <w:sz w:val="20"/>
          <w:szCs w:val="20"/>
        </w:rPr>
        <w:t xml:space="preserve"> </w:t>
      </w:r>
      <w:r w:rsidR="00852328" w:rsidRPr="00852328">
        <w:rPr>
          <w:sz w:val="20"/>
          <w:szCs w:val="20"/>
        </w:rPr>
        <w:t>selon l’état des surfaces.</w:t>
      </w:r>
    </w:p>
    <w:p w14:paraId="7D69CDA2" w14:textId="77777777" w:rsidR="00E10AE1" w:rsidRDefault="00E10AE1" w:rsidP="009A6AF2">
      <w:pPr>
        <w:spacing w:after="0"/>
        <w:rPr>
          <w:sz w:val="20"/>
          <w:szCs w:val="20"/>
        </w:rPr>
      </w:pPr>
    </w:p>
    <w:p w14:paraId="0255C680" w14:textId="77777777" w:rsidR="00E10AE1" w:rsidRPr="00E10AE1" w:rsidRDefault="00E10AE1" w:rsidP="00E10AE1">
      <w:pPr>
        <w:spacing w:after="0"/>
        <w:rPr>
          <w:sz w:val="20"/>
          <w:szCs w:val="20"/>
        </w:rPr>
      </w:pPr>
      <w:r w:rsidRPr="00E10AE1">
        <w:rPr>
          <w:sz w:val="20"/>
          <w:szCs w:val="20"/>
        </w:rPr>
        <w:t>Chevaux :</w:t>
      </w:r>
    </w:p>
    <w:p w14:paraId="5C4B45E3" w14:textId="4493A084" w:rsidR="00E10AE1" w:rsidRPr="00E10AE1" w:rsidRDefault="00E10AE1" w:rsidP="00E10AE1">
      <w:pPr>
        <w:spacing w:after="0"/>
        <w:rPr>
          <w:sz w:val="20"/>
          <w:szCs w:val="20"/>
        </w:rPr>
      </w:pPr>
      <w:r w:rsidRPr="00E10AE1">
        <w:rPr>
          <w:sz w:val="20"/>
          <w:szCs w:val="20"/>
        </w:rPr>
        <w:t xml:space="preserve">Au renouvellement de la litière, </w:t>
      </w:r>
      <w:proofErr w:type="spellStart"/>
      <w:r w:rsidRPr="00E10AE1">
        <w:rPr>
          <w:sz w:val="20"/>
          <w:szCs w:val="20"/>
        </w:rPr>
        <w:t>étendrejusqu’à</w:t>
      </w:r>
      <w:proofErr w:type="spellEnd"/>
      <w:r w:rsidRPr="00E10AE1">
        <w:rPr>
          <w:sz w:val="20"/>
          <w:szCs w:val="20"/>
        </w:rPr>
        <w:t xml:space="preserve"> 3 kg par box. En entretien, étendre</w:t>
      </w:r>
      <w:r w:rsidR="005F0C86">
        <w:rPr>
          <w:sz w:val="20"/>
          <w:szCs w:val="20"/>
        </w:rPr>
        <w:t xml:space="preserve"> </w:t>
      </w:r>
      <w:r w:rsidRPr="00E10AE1">
        <w:rPr>
          <w:sz w:val="20"/>
          <w:szCs w:val="20"/>
        </w:rPr>
        <w:t>500 g, 2 à 3 fois par semaine selon l’état</w:t>
      </w:r>
    </w:p>
    <w:p w14:paraId="096BD55E" w14:textId="4EC50ACD" w:rsidR="00E10AE1" w:rsidRPr="00562B16" w:rsidRDefault="00E10AE1" w:rsidP="00E10AE1">
      <w:pPr>
        <w:spacing w:after="0"/>
        <w:rPr>
          <w:sz w:val="20"/>
          <w:szCs w:val="20"/>
        </w:rPr>
      </w:pPr>
      <w:proofErr w:type="gramStart"/>
      <w:r w:rsidRPr="00E10AE1">
        <w:rPr>
          <w:sz w:val="20"/>
          <w:szCs w:val="20"/>
        </w:rPr>
        <w:t>de</w:t>
      </w:r>
      <w:proofErr w:type="gramEnd"/>
      <w:r w:rsidRPr="00E10AE1">
        <w:rPr>
          <w:sz w:val="20"/>
          <w:szCs w:val="20"/>
        </w:rPr>
        <w:t xml:space="preserve"> la litière.</w:t>
      </w:r>
    </w:p>
    <w:p w14:paraId="60E7D511" w14:textId="38E5E19D" w:rsidR="003A23CC" w:rsidRDefault="003A23CC" w:rsidP="009A6AF2">
      <w:pPr>
        <w:spacing w:after="0"/>
      </w:pPr>
    </w:p>
    <w:p w14:paraId="414476A9" w14:textId="77777777" w:rsidR="003A23CC" w:rsidRPr="00D86CA7" w:rsidRDefault="003A23CC" w:rsidP="009A6AF2">
      <w:pPr>
        <w:spacing w:after="0"/>
      </w:pPr>
    </w:p>
    <w:p w14:paraId="56DC5316" w14:textId="2C5E2C06" w:rsidR="00D87961" w:rsidRPr="00D86CA7" w:rsidRDefault="006E33CE" w:rsidP="00CA1337">
      <w:pPr>
        <w:spacing w:after="0"/>
        <w:rPr>
          <w:b/>
          <w:bCs/>
        </w:rPr>
      </w:pPr>
      <w:r w:rsidRPr="004F1D62">
        <w:rPr>
          <w:b/>
          <w:bCs/>
          <w:u w:val="single"/>
        </w:rPr>
        <w:t>Recommandations</w:t>
      </w:r>
      <w:r w:rsidRPr="00D86CA7">
        <w:rPr>
          <w:b/>
          <w:bCs/>
        </w:rPr>
        <w:t xml:space="preserve"> : </w:t>
      </w:r>
    </w:p>
    <w:p w14:paraId="7836F388" w14:textId="53BCBDB7" w:rsidR="00D86CA7" w:rsidRPr="00562B16" w:rsidRDefault="00562B16" w:rsidP="00CA1337">
      <w:pPr>
        <w:spacing w:after="0"/>
        <w:rPr>
          <w:sz w:val="20"/>
          <w:szCs w:val="20"/>
        </w:rPr>
      </w:pPr>
      <w:r w:rsidRPr="00562B16">
        <w:rPr>
          <w:sz w:val="20"/>
          <w:szCs w:val="20"/>
        </w:rPr>
        <w:t>Stocker dans l’emballage d’origine, hermétiquement fermé, à l’abri de la chaleur et de la lumière. A utiliser rapidement après ouverture.</w:t>
      </w:r>
    </w:p>
    <w:p w14:paraId="0518CFB0" w14:textId="78ADAA8B" w:rsidR="00562B16" w:rsidRDefault="00562B16" w:rsidP="00CA1337">
      <w:pPr>
        <w:spacing w:after="0"/>
      </w:pPr>
    </w:p>
    <w:p w14:paraId="397488EA" w14:textId="46B53A92" w:rsidR="004F1D62" w:rsidRDefault="004F1D62" w:rsidP="00CA1337">
      <w:pPr>
        <w:spacing w:after="0"/>
      </w:pPr>
    </w:p>
    <w:p w14:paraId="3194CA68" w14:textId="3425C9AE" w:rsidR="004F1D62" w:rsidRDefault="004F1D62" w:rsidP="00CA1337">
      <w:pPr>
        <w:spacing w:after="0"/>
      </w:pPr>
    </w:p>
    <w:p w14:paraId="490A151F" w14:textId="22D92067" w:rsidR="004F1D62" w:rsidRDefault="004F1D62" w:rsidP="00CA1337">
      <w:pPr>
        <w:spacing w:after="0"/>
      </w:pPr>
    </w:p>
    <w:p w14:paraId="7EBCD699" w14:textId="77777777" w:rsidR="004F1D62" w:rsidRDefault="004F1D62" w:rsidP="00CA1337">
      <w:pPr>
        <w:spacing w:after="0"/>
      </w:pPr>
    </w:p>
    <w:p w14:paraId="42A0D716" w14:textId="3238E298" w:rsidR="004F1D62" w:rsidRDefault="004F1D62" w:rsidP="004F1D62">
      <w:pPr>
        <w:pStyle w:val="Paragraphestandard"/>
        <w:jc w:val="right"/>
        <w:rPr>
          <w:rFonts w:asciiTheme="minorHAnsi" w:hAnsiTheme="minorHAnsi" w:cstheme="minorBidi"/>
          <w:i/>
          <w:iCs/>
          <w:color w:val="auto"/>
          <w:sz w:val="16"/>
          <w:szCs w:val="16"/>
        </w:rPr>
      </w:pPr>
      <w:r>
        <w:rPr>
          <w:rFonts w:asciiTheme="minorHAnsi" w:hAnsiTheme="minorHAnsi" w:cstheme="minorBidi"/>
          <w:i/>
          <w:iCs/>
          <w:color w:val="auto"/>
          <w:sz w:val="16"/>
          <w:szCs w:val="16"/>
        </w:rPr>
        <w:t>Le N° d'agrément est obligatoire sur l’étiquette : Alpha FR 22 171 015</w:t>
      </w:r>
    </w:p>
    <w:p w14:paraId="49B25F6B" w14:textId="77777777" w:rsidR="004F1D62" w:rsidRDefault="004F1D62" w:rsidP="00D86CA7">
      <w:pPr>
        <w:pStyle w:val="Paragraphestandard"/>
        <w:jc w:val="right"/>
        <w:rPr>
          <w:rFonts w:ascii="Gotham Medium" w:hAnsi="Gotham Medium" w:cs="Gotham Medium"/>
          <w:color w:val="114653"/>
          <w:sz w:val="12"/>
          <w:szCs w:val="12"/>
        </w:rPr>
      </w:pPr>
    </w:p>
    <w:p w14:paraId="2C4AC9D3" w14:textId="77777777" w:rsidR="004F1D62" w:rsidRDefault="004F1D62" w:rsidP="00D86CA7">
      <w:pPr>
        <w:pStyle w:val="Paragraphestandard"/>
        <w:jc w:val="right"/>
        <w:rPr>
          <w:rFonts w:ascii="Gotham Medium" w:hAnsi="Gotham Medium" w:cs="Gotham Medium"/>
          <w:color w:val="114653"/>
          <w:sz w:val="12"/>
          <w:szCs w:val="12"/>
        </w:rPr>
      </w:pPr>
    </w:p>
    <w:p w14:paraId="1513064D" w14:textId="5B03651C" w:rsidR="00D86CA7" w:rsidRDefault="00D86CA7" w:rsidP="00D86CA7">
      <w:pPr>
        <w:pStyle w:val="Paragraphestandard"/>
        <w:jc w:val="right"/>
        <w:rPr>
          <w:rFonts w:ascii="Gotham Medium" w:hAnsi="Gotham Medium" w:cs="Gotham Medium"/>
          <w:color w:val="114653"/>
          <w:sz w:val="12"/>
          <w:szCs w:val="12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9ECE5E2" wp14:editId="21A0A917">
            <wp:simplePos x="0" y="0"/>
            <wp:positionH relativeFrom="column">
              <wp:posOffset>133985</wp:posOffset>
            </wp:positionH>
            <wp:positionV relativeFrom="paragraph">
              <wp:posOffset>50610</wp:posOffset>
            </wp:positionV>
            <wp:extent cx="2077720" cy="793115"/>
            <wp:effectExtent l="0" t="0" r="0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46916" w14:textId="77777777" w:rsidR="008B4E6B" w:rsidRDefault="008B4E6B" w:rsidP="00D86CA7">
      <w:pPr>
        <w:pStyle w:val="Paragraphestandard"/>
        <w:jc w:val="right"/>
        <w:rPr>
          <w:rFonts w:ascii="Gotham Medium" w:hAnsi="Gotham Medium" w:cs="Gotham Medium"/>
          <w:color w:val="114653"/>
          <w:sz w:val="12"/>
          <w:szCs w:val="12"/>
        </w:rPr>
      </w:pPr>
    </w:p>
    <w:p w14:paraId="01B7301F" w14:textId="0A5B95F4" w:rsidR="0071286F" w:rsidRPr="0071286F" w:rsidRDefault="0071286F" w:rsidP="00D86CA7">
      <w:pPr>
        <w:pStyle w:val="Paragraphestandard"/>
        <w:jc w:val="right"/>
        <w:rPr>
          <w:rFonts w:ascii="Gotham Book" w:hAnsi="Gotham Book" w:cs="Gotham Book"/>
          <w:color w:val="114653"/>
          <w:sz w:val="12"/>
          <w:szCs w:val="12"/>
        </w:rPr>
      </w:pPr>
      <w:r w:rsidRPr="0071286F">
        <w:rPr>
          <w:rFonts w:ascii="Gotham Medium" w:hAnsi="Gotham Medium" w:cs="Gotham Medium"/>
          <w:color w:val="114653"/>
          <w:sz w:val="12"/>
          <w:szCs w:val="12"/>
        </w:rPr>
        <w:t>ALPHATECH</w:t>
      </w:r>
    </w:p>
    <w:p w14:paraId="6BBDB51B" w14:textId="3089CF98" w:rsidR="0071286F" w:rsidRPr="0071286F" w:rsidRDefault="0071286F" w:rsidP="00D86CA7">
      <w:pPr>
        <w:pStyle w:val="Paragraphestandard"/>
        <w:jc w:val="right"/>
        <w:rPr>
          <w:rFonts w:ascii="Gotham Book" w:hAnsi="Gotham Book" w:cs="Gotham Book"/>
          <w:color w:val="114653"/>
          <w:sz w:val="12"/>
          <w:szCs w:val="12"/>
        </w:rPr>
      </w:pPr>
      <w:r w:rsidRPr="0071286F">
        <w:rPr>
          <w:rFonts w:ascii="Gotham Book" w:hAnsi="Gotham Book" w:cs="Gotham Book"/>
          <w:color w:val="114653"/>
          <w:sz w:val="12"/>
          <w:szCs w:val="12"/>
        </w:rPr>
        <w:lastRenderedPageBreak/>
        <w:t>Z.I du Grand Plessis 22940 Plaintel - France</w:t>
      </w:r>
    </w:p>
    <w:p w14:paraId="67D9AE37" w14:textId="7457D5E2" w:rsidR="0071286F" w:rsidRPr="0071286F" w:rsidRDefault="0071286F" w:rsidP="00D86CA7">
      <w:pPr>
        <w:pStyle w:val="Paragraphestandard"/>
        <w:jc w:val="right"/>
        <w:rPr>
          <w:rFonts w:ascii="Gotham Book" w:hAnsi="Gotham Book" w:cs="Gotham Book"/>
          <w:color w:val="114653"/>
          <w:sz w:val="12"/>
          <w:szCs w:val="12"/>
        </w:rPr>
      </w:pPr>
      <w:r w:rsidRPr="0071286F">
        <w:rPr>
          <w:rFonts w:ascii="Gotham Book" w:hAnsi="Gotham Book" w:cs="Gotham Book"/>
          <w:color w:val="114653"/>
          <w:sz w:val="12"/>
          <w:szCs w:val="12"/>
        </w:rPr>
        <w:t>Standard : +33 (0) 296 326 990 • Service clients : +33 (0) 296 326 991</w:t>
      </w:r>
    </w:p>
    <w:p w14:paraId="24FD69FF" w14:textId="79862873" w:rsidR="0071286F" w:rsidRPr="0071286F" w:rsidRDefault="0071286F" w:rsidP="00D86CA7">
      <w:pPr>
        <w:pStyle w:val="Paragraphestandard"/>
        <w:jc w:val="right"/>
        <w:rPr>
          <w:rFonts w:ascii="Gotham Book" w:hAnsi="Gotham Book" w:cs="Gotham Book"/>
          <w:color w:val="114653"/>
          <w:sz w:val="12"/>
          <w:szCs w:val="12"/>
        </w:rPr>
      </w:pPr>
      <w:r w:rsidRPr="0071286F">
        <w:rPr>
          <w:rFonts w:ascii="Gotham Book" w:hAnsi="Gotham Book" w:cs="Gotham Book"/>
          <w:color w:val="114653"/>
          <w:sz w:val="12"/>
          <w:szCs w:val="12"/>
        </w:rPr>
        <w:t>contact.france@alphatech-france.eu</w:t>
      </w:r>
    </w:p>
    <w:p w14:paraId="6F63154A" w14:textId="2ACAC016" w:rsidR="00CA1337" w:rsidRPr="00D86CA7" w:rsidRDefault="00D86CA7" w:rsidP="00D86CA7">
      <w:pPr>
        <w:jc w:val="right"/>
        <w:rPr>
          <w:rFonts w:ascii="Gotham Book" w:hAnsi="Gotham Book" w:cs="Gotham Book"/>
          <w:color w:val="114653"/>
          <w:sz w:val="12"/>
          <w:szCs w:val="12"/>
        </w:rPr>
      </w:pPr>
      <w:r w:rsidRPr="0071286F">
        <w:rPr>
          <w:rFonts w:ascii="Gotham Book" w:hAnsi="Gotham Book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437A6" wp14:editId="1D4D10CA">
                <wp:simplePos x="0" y="0"/>
                <wp:positionH relativeFrom="page">
                  <wp:posOffset>0</wp:posOffset>
                </wp:positionH>
                <wp:positionV relativeFrom="paragraph">
                  <wp:posOffset>424180</wp:posOffset>
                </wp:positionV>
                <wp:extent cx="7559040" cy="308759"/>
                <wp:effectExtent l="0" t="0" r="381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308759"/>
                        </a:xfrm>
                        <a:prstGeom prst="rect">
                          <a:avLst/>
                        </a:prstGeom>
                        <a:solidFill>
                          <a:srgbClr val="1146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2D7E" id="Rectangle 3" o:spid="_x0000_s1026" style="position:absolute;margin-left:0;margin-top:33.4pt;width:595.2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" fillcolor="#114653" stroked="f">
                <w10:wrap anchorx="page"/>
              </v:rect>
            </w:pict>
          </mc:Fallback>
        </mc:AlternateContent>
      </w:r>
      <w:r w:rsidR="0071286F" w:rsidRPr="0071286F">
        <w:rPr>
          <w:rFonts w:ascii="Gotham Book" w:hAnsi="Gotham Book" w:cs="Gotham Book"/>
          <w:color w:val="114653"/>
          <w:sz w:val="12"/>
          <w:szCs w:val="12"/>
        </w:rPr>
        <w:t>www.alphatech-france.eu</w:t>
      </w:r>
    </w:p>
    <w:sectPr w:rsidR="00CA1337" w:rsidRPr="00D86CA7" w:rsidSect="00D86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61"/>
    <w:rsid w:val="00074C33"/>
    <w:rsid w:val="00131267"/>
    <w:rsid w:val="00247288"/>
    <w:rsid w:val="00272CE0"/>
    <w:rsid w:val="002B3425"/>
    <w:rsid w:val="00391EED"/>
    <w:rsid w:val="003A23CC"/>
    <w:rsid w:val="00471439"/>
    <w:rsid w:val="004F1D62"/>
    <w:rsid w:val="00562B16"/>
    <w:rsid w:val="005F0C86"/>
    <w:rsid w:val="006E33CE"/>
    <w:rsid w:val="0071286F"/>
    <w:rsid w:val="00852328"/>
    <w:rsid w:val="008B4E6B"/>
    <w:rsid w:val="008C022B"/>
    <w:rsid w:val="0094524C"/>
    <w:rsid w:val="0097406A"/>
    <w:rsid w:val="009A6AF2"/>
    <w:rsid w:val="009C747C"/>
    <w:rsid w:val="00A35FB0"/>
    <w:rsid w:val="00A75629"/>
    <w:rsid w:val="00A7579D"/>
    <w:rsid w:val="00C32786"/>
    <w:rsid w:val="00CA1337"/>
    <w:rsid w:val="00D65235"/>
    <w:rsid w:val="00D86CA7"/>
    <w:rsid w:val="00D87961"/>
    <w:rsid w:val="00E10AE1"/>
    <w:rsid w:val="00E67EDD"/>
    <w:rsid w:val="00F2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9728"/>
  <w15:chartTrackingRefBased/>
  <w15:docId w15:val="{A0CFA1CD-71B6-47FC-9BD9-7578F089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71286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1460e8-c014-499d-b377-c196e0a841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AA9CA1A5C0846ADA426C33C280951" ma:contentTypeVersion="11" ma:contentTypeDescription="Crée un document." ma:contentTypeScope="" ma:versionID="5c454a86b345d7fa0520deb3bfcc5f5f">
  <xsd:schema xmlns:xsd="http://www.w3.org/2001/XMLSchema" xmlns:xs="http://www.w3.org/2001/XMLSchema" xmlns:p="http://schemas.microsoft.com/office/2006/metadata/properties" xmlns:ns2="431460e8-c014-499d-b377-c196e0a8414b" targetNamespace="http://schemas.microsoft.com/office/2006/metadata/properties" ma:root="true" ma:fieldsID="520fe4bf9bc9974df55888b9a18c778a" ns2:_="">
    <xsd:import namespace="431460e8-c014-499d-b377-c196e0a8414b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Metadata" minOccurs="0"/>
                <xsd:element ref="ns2:MediaServiceLocation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460e8-c014-499d-b377-c196e0a8414b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8455b-3d56-4def-b934-9b3de73b9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4C1FF-E932-468A-BC79-A8CAA5AC7D1A}">
  <ds:schemaRefs>
    <ds:schemaRef ds:uri="http://schemas.microsoft.com/office/2006/metadata/properties"/>
    <ds:schemaRef ds:uri="http://schemas.microsoft.com/office/infopath/2007/PartnerControls"/>
    <ds:schemaRef ds:uri="98a95874-7a12-4562-9767-73be1226d092"/>
    <ds:schemaRef ds:uri="fab36a7a-90c0-4ecd-adb6-18f4398a91ae"/>
  </ds:schemaRefs>
</ds:datastoreItem>
</file>

<file path=customXml/itemProps2.xml><?xml version="1.0" encoding="utf-8"?>
<ds:datastoreItem xmlns:ds="http://schemas.openxmlformats.org/officeDocument/2006/customXml" ds:itemID="{D99A29C4-3DC5-4DA5-8FC7-BD45287BF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F12D5-C683-4234-BB1D-F941E26BE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WINFARM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Lincks</dc:creator>
  <cp:keywords/>
  <dc:description/>
  <cp:lastModifiedBy>Marion Lincks</cp:lastModifiedBy>
  <cp:revision>2</cp:revision>
  <dcterms:created xsi:type="dcterms:W3CDTF">2026-07-01T10:01:00Z</dcterms:created>
  <dcterms:modified xsi:type="dcterms:W3CDTF">2026-07-01T10:01:00Z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0x010100BB5AA9CA1A5C0846ADA426C33C280951</vt:lpwstr>
  </property>
</Properties>
</file>